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A8" w:rsidRPr="00C764A8" w:rsidRDefault="00C764A8" w:rsidP="00C764A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64A8" w:rsidRPr="00C764A8" w:rsidRDefault="00C764A8" w:rsidP="00C764A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Настоящее положение  разработано на основании  областного закона  № 32-03 от  08.06.2011 г «Об оплате труда работников государственных бюджетных учреждений Ленинградской области» в целях усиления материальной заинтересованности работников школы в повышении качества образовательного и воспитательного процесса, развития творческой активности и инициативы, стимулирования их профессионального роста и повышения  ответственности за конечные результаты труда. 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Оплата труда работника школы определяется его личным трудовым вкладом с учетом конечных результатов работы школы. 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Расчётные  ставки и оклады работников школы устанавливаются в соответствии с методическими рекомендациями о новой системе оплаты труда.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Расходы по оплате труда работников, включая различные меры материального стимулирования, осуществляются за счет общего фонда оплаты труда.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Конкретные размеры доплат за работу, не входящую в круг основных обязанностей  работников школы, и надбавок за сложность, напряженность и высокое качество работы устанавливаются приказом директора школы, издаваемым по представлению комиссии по доплатам и надбавкам.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Комиссия по распределению  доплат и надбавок стимулирующего характера состоит 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: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представителей администрации школы;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представителя профсоюзного комитета школы;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представителя трудового коллектива школы;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руководителя МО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зам. директора по АХЧ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приказом по школе.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Доплаты устанавливаются за дополнительную работу, непосредственно не входящую в круг должностных обязанностей конкретного работника. Доплата за совмещение профессий (должностей) при выполнении временно отсутствующего работника устанавливается приказом директора школы по вакантной должности.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Надбавки или доплаты могут быть отменены или изменены в размерах приказом директора за несвоевременное и некачественное выполнение обязанностей, заданий, нарушений Устава школы и Правил внутреннего трудового  распорядка до истечения срока действия приказа об их установлении.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Размер доплат и надбавок стимулирующего характера устанавливается в пределах выделенных ассигнований в рамках нормативного финансирования и при наличии финансовых средств.</w:t>
      </w:r>
    </w:p>
    <w:p w:rsidR="00C764A8" w:rsidRPr="00C764A8" w:rsidRDefault="00C764A8" w:rsidP="00C764A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4A8" w:rsidRPr="00C764A8" w:rsidRDefault="00C764A8" w:rsidP="00C764A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Виды материального стимулирования</w:t>
      </w:r>
    </w:p>
    <w:p w:rsidR="00C764A8" w:rsidRPr="00C764A8" w:rsidRDefault="00C764A8" w:rsidP="00C764A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lastRenderedPageBreak/>
        <w:t>В целях материального стимулирования работников в школе применяются следующие виды материального стимулирования:</w:t>
      </w:r>
    </w:p>
    <w:p w:rsidR="00C764A8" w:rsidRPr="00C764A8" w:rsidRDefault="00C764A8" w:rsidP="00C764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доплаты</w:t>
      </w:r>
    </w:p>
    <w:p w:rsidR="00C764A8" w:rsidRPr="00C764A8" w:rsidRDefault="00C764A8" w:rsidP="00C764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надбавки, персональные надбавки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Надбавки устанавливаются за высокую результативность работы, высокое качество, напряженность, интенсивность труда и другие качественные показатели труда конкретного работника.</w:t>
      </w:r>
    </w:p>
    <w:p w:rsidR="00C764A8" w:rsidRPr="00C764A8" w:rsidRDefault="00C764A8" w:rsidP="00C764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Педагоги школы и классные руководители или заместители директора по УВР, руководители МО, председатель профкома могут представлять в комиссию по распределению доплат и надбавок стимулирующего характера результаты самооценки деятельности в соответствии с критериями и показателями. Ответственность за достоверность информации педагогов возлагается на заместителя директора по УВР и руководителей творческих групп. Ответственность за достоверность информации классных руководителей возлагается на заместителя директора по ВР, вожатую, социального педагога, психолога школы.</w:t>
      </w:r>
    </w:p>
    <w:p w:rsidR="00C764A8" w:rsidRPr="00C764A8" w:rsidRDefault="00C764A8" w:rsidP="00C764A8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2.4 Результаты труда учителей могут оцениваться в соответствии с критериями, предусмотренными положением ОУ о доплатах и надбавках стимулирующего характера один раз в месяц, квартал и календарный год  на основании самоанализа  учителей, заместителя  директора, рассмотренного  комиссией по доплатам и надбавкам с учетом мнения выборного профсоюзного органа ОУ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64A8" w:rsidRPr="00C764A8" w:rsidRDefault="00C764A8" w:rsidP="00C764A8">
      <w:p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2.5. Стимулирующие надбавки педагогическим работникам устанавливаются на  четверть и выплачиваются ежемесячно.</w:t>
      </w:r>
    </w:p>
    <w:p w:rsidR="00C764A8" w:rsidRPr="00C764A8" w:rsidRDefault="00C764A8" w:rsidP="00C764A8">
      <w:p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2.6. Стимулирующие надбавки классным руководителям устанавливаются на один четверть и выплачиваются ежемесячно.  </w:t>
      </w:r>
    </w:p>
    <w:p w:rsidR="00C764A8" w:rsidRPr="00C764A8" w:rsidRDefault="00C764A8" w:rsidP="00C764A8">
      <w:p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2.7. Установление условий стимулирования, не связанных  с результативностью труда, не допускается.</w:t>
      </w:r>
    </w:p>
    <w:p w:rsidR="00C764A8" w:rsidRPr="00C764A8" w:rsidRDefault="00C764A8" w:rsidP="00C764A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4A8" w:rsidRPr="00C764A8" w:rsidRDefault="00C764A8" w:rsidP="00C764A8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3. Основания для поощрения премией</w:t>
      </w:r>
    </w:p>
    <w:p w:rsidR="00C764A8" w:rsidRPr="00C764A8" w:rsidRDefault="00C764A8" w:rsidP="00C764A8">
      <w:pPr>
        <w:ind w:left="4265"/>
        <w:rPr>
          <w:rFonts w:ascii="Times New Roman" w:hAnsi="Times New Roman" w:cs="Times New Roman"/>
          <w:b/>
          <w:sz w:val="24"/>
          <w:szCs w:val="24"/>
        </w:rPr>
      </w:pPr>
    </w:p>
    <w:p w:rsidR="00C764A8" w:rsidRPr="00C764A8" w:rsidRDefault="00C764A8" w:rsidP="00C764A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    УЧИТЕЛЯМ:</w:t>
      </w:r>
    </w:p>
    <w:p w:rsidR="00C764A8" w:rsidRPr="00C764A8" w:rsidRDefault="00C764A8" w:rsidP="00C764A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</w:t>
      </w:r>
      <w:r w:rsidRPr="00C764A8">
        <w:rPr>
          <w:rFonts w:ascii="Times New Roman" w:hAnsi="Times New Roman" w:cs="Times New Roman"/>
          <w:sz w:val="24"/>
          <w:szCs w:val="24"/>
        </w:rPr>
        <w:t xml:space="preserve">. </w:t>
      </w:r>
      <w:r w:rsidRPr="00C764A8">
        <w:rPr>
          <w:rFonts w:ascii="Times New Roman" w:hAnsi="Times New Roman" w:cs="Times New Roman"/>
          <w:b/>
          <w:sz w:val="24"/>
          <w:szCs w:val="24"/>
        </w:rPr>
        <w:t>За высокую результативность работы классного руководителя</w:t>
      </w:r>
      <w:r w:rsidRPr="00C764A8">
        <w:rPr>
          <w:rFonts w:ascii="Times New Roman" w:hAnsi="Times New Roman" w:cs="Times New Roman"/>
          <w:sz w:val="24"/>
          <w:szCs w:val="24"/>
        </w:rPr>
        <w:t xml:space="preserve"> по итогам работы с выпускными классами (4-е</w:t>
      </w:r>
      <w:r w:rsidRPr="00C764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64A8">
        <w:rPr>
          <w:rFonts w:ascii="Times New Roman" w:hAnsi="Times New Roman" w:cs="Times New Roman"/>
          <w:sz w:val="24"/>
          <w:szCs w:val="24"/>
        </w:rPr>
        <w:t>9-е</w:t>
      </w:r>
      <w:r w:rsidRPr="00C764A8">
        <w:rPr>
          <w:rFonts w:ascii="Times New Roman" w:hAnsi="Times New Roman" w:cs="Times New Roman"/>
          <w:b/>
          <w:sz w:val="24"/>
          <w:szCs w:val="24"/>
        </w:rPr>
        <w:t>,</w:t>
      </w:r>
      <w:r w:rsidRPr="00C764A8">
        <w:rPr>
          <w:rFonts w:ascii="Times New Roman" w:hAnsi="Times New Roman" w:cs="Times New Roman"/>
          <w:sz w:val="24"/>
          <w:szCs w:val="24"/>
        </w:rPr>
        <w:t xml:space="preserve"> 11-е) - от 500 руб. до 1000 руб.  При наличии финансиров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ния.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3.2</w:t>
      </w:r>
      <w:r w:rsidRPr="00C764A8">
        <w:rPr>
          <w:rFonts w:ascii="Times New Roman" w:hAnsi="Times New Roman" w:cs="Times New Roman"/>
          <w:sz w:val="24"/>
          <w:szCs w:val="24"/>
        </w:rPr>
        <w:t>. Присвоение учителю звания, награждение грамотами Комитета Образования, Мин</w:t>
      </w:r>
      <w:r w:rsidRPr="00C764A8">
        <w:rPr>
          <w:rFonts w:ascii="Times New Roman" w:hAnsi="Times New Roman" w:cs="Times New Roman"/>
          <w:sz w:val="24"/>
          <w:szCs w:val="24"/>
        </w:rPr>
        <w:t>и</w:t>
      </w:r>
      <w:r w:rsidRPr="00C764A8">
        <w:rPr>
          <w:rFonts w:ascii="Times New Roman" w:hAnsi="Times New Roman" w:cs="Times New Roman"/>
          <w:sz w:val="24"/>
          <w:szCs w:val="24"/>
        </w:rPr>
        <w:t>стерства образования</w:t>
      </w:r>
      <w:r w:rsidRPr="00C764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64A8">
        <w:rPr>
          <w:rFonts w:ascii="Times New Roman" w:hAnsi="Times New Roman" w:cs="Times New Roman"/>
          <w:sz w:val="24"/>
          <w:szCs w:val="24"/>
        </w:rPr>
        <w:t xml:space="preserve">в том случае, если премирование не предусмотрено решением </w:t>
      </w:r>
      <w:r w:rsidRPr="00C764A8">
        <w:rPr>
          <w:rFonts w:ascii="Times New Roman" w:hAnsi="Times New Roman" w:cs="Times New Roman"/>
          <w:sz w:val="24"/>
          <w:szCs w:val="24"/>
        </w:rPr>
        <w:lastRenderedPageBreak/>
        <w:t>вышестоящих органов при наличии фонда экономии заработной платы - 500 руб. (единовр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менно).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При наличии финансирования.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</w:t>
      </w:r>
      <w:r w:rsidRPr="00C764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64A8">
        <w:rPr>
          <w:rFonts w:ascii="Times New Roman" w:hAnsi="Times New Roman" w:cs="Times New Roman"/>
          <w:b/>
          <w:sz w:val="24"/>
          <w:szCs w:val="24"/>
        </w:rPr>
        <w:t>3.</w:t>
      </w: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sz w:val="24"/>
          <w:szCs w:val="24"/>
        </w:rPr>
        <w:t>Подготовка (организация ремонта) кабинетов</w:t>
      </w:r>
      <w:r w:rsidRPr="00C764A8">
        <w:rPr>
          <w:rFonts w:ascii="Times New Roman" w:hAnsi="Times New Roman" w:cs="Times New Roman"/>
          <w:sz w:val="24"/>
          <w:szCs w:val="24"/>
        </w:rPr>
        <w:t xml:space="preserve"> к новому учебному году и содерж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ние кабинета в образцовом состоянии в течение учебного года - от 500 до 1000 руб. по итогам аттестации кабин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тов (ежемесячно).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3.4.</w:t>
      </w: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sz w:val="24"/>
          <w:szCs w:val="24"/>
        </w:rPr>
        <w:t xml:space="preserve">За «преданность профессии», многолетнюю работу </w:t>
      </w:r>
      <w:r w:rsidRPr="00C764A8">
        <w:rPr>
          <w:rFonts w:ascii="Times New Roman" w:hAnsi="Times New Roman" w:cs="Times New Roman"/>
          <w:sz w:val="24"/>
          <w:szCs w:val="24"/>
        </w:rPr>
        <w:t>в данной школе к юбилейным д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там в профессии, начиная с 10 лет (10 лет - 500руб, 15 лет - 1000руб, 20 лет - 1500руб, 25 лет - 2000руб, 30-40 лет - 2500руб, 45-50 лет-3000 руб.) разово в течение учебного года в порядке очереди при наличии фонда экономии заработной платы.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3.5.</w:t>
      </w: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4A8">
        <w:rPr>
          <w:rFonts w:ascii="Times New Roman" w:hAnsi="Times New Roman" w:cs="Times New Roman"/>
          <w:b/>
          <w:sz w:val="24"/>
          <w:szCs w:val="24"/>
        </w:rPr>
        <w:t>За успехи в подготовке обучающихся к предметным олимпиа</w:t>
      </w:r>
      <w:r w:rsidRPr="00C764A8">
        <w:rPr>
          <w:rFonts w:ascii="Times New Roman" w:hAnsi="Times New Roman" w:cs="Times New Roman"/>
          <w:sz w:val="24"/>
          <w:szCs w:val="24"/>
        </w:rPr>
        <w:t>дам разного уровня (школьный, районный, областной тур и т.д.).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За подготовку к конкурсам, викторинам, смотрам, интеллектуальным играм, школьным конференциям, предметным неделям  в школе от 300 руб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о 500 руб.. При принятии решений о выплате учитывается  личное участие учителя в подготовке обучающегося к этапам  Всероссийской олимпи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ды: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1. Районный уровень: до1500 руб.- победитель, 500 руб.- призер.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2. Областной уровень: до 5000 руб.- победитель, до 2500 руб.- призер.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3. Международный уровень - от 10000 до 15000 руб.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3.6.</w:t>
      </w:r>
      <w:r w:rsidRPr="00C764A8">
        <w:rPr>
          <w:rFonts w:ascii="Times New Roman" w:hAnsi="Times New Roman" w:cs="Times New Roman"/>
          <w:sz w:val="24"/>
          <w:szCs w:val="24"/>
        </w:rPr>
        <w:t xml:space="preserve"> За эффективную </w:t>
      </w:r>
      <w:r w:rsidRPr="00C764A8">
        <w:rPr>
          <w:rFonts w:ascii="Times New Roman" w:hAnsi="Times New Roman" w:cs="Times New Roman"/>
          <w:b/>
          <w:sz w:val="24"/>
          <w:szCs w:val="24"/>
        </w:rPr>
        <w:t>внеклассную работу</w:t>
      </w:r>
      <w:r w:rsidRPr="00C764A8">
        <w:rPr>
          <w:rFonts w:ascii="Times New Roman" w:hAnsi="Times New Roman" w:cs="Times New Roman"/>
          <w:sz w:val="24"/>
          <w:szCs w:val="24"/>
        </w:rPr>
        <w:t>, за творческий подход в организации внеклассных мероприятий – от 500 руб. до 1000руб. (за каждое), при подаче представителем ст</w:t>
      </w:r>
      <w:r w:rsidRPr="00C764A8">
        <w:rPr>
          <w:rFonts w:ascii="Times New Roman" w:hAnsi="Times New Roman" w:cs="Times New Roman"/>
          <w:sz w:val="24"/>
          <w:szCs w:val="24"/>
        </w:rPr>
        <w:t>и</w:t>
      </w:r>
      <w:r w:rsidRPr="00C764A8">
        <w:rPr>
          <w:rFonts w:ascii="Times New Roman" w:hAnsi="Times New Roman" w:cs="Times New Roman"/>
          <w:sz w:val="24"/>
          <w:szCs w:val="24"/>
        </w:rPr>
        <w:t>мулирующей комиссии справки о качестве проведения мероприятия, предоставлении сц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 xml:space="preserve">нария праздника в методическую копилку, опубликовании его на сайте школы.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За </w:t>
      </w:r>
      <w:r w:rsidRPr="00C764A8">
        <w:rPr>
          <w:rFonts w:ascii="Times New Roman" w:hAnsi="Times New Roman" w:cs="Times New Roman"/>
          <w:b/>
          <w:sz w:val="24"/>
          <w:szCs w:val="24"/>
        </w:rPr>
        <w:t>обра</w:t>
      </w:r>
      <w:r w:rsidRPr="00C764A8">
        <w:rPr>
          <w:rFonts w:ascii="Times New Roman" w:hAnsi="Times New Roman" w:cs="Times New Roman"/>
          <w:b/>
          <w:sz w:val="24"/>
          <w:szCs w:val="24"/>
        </w:rPr>
        <w:t>з</w:t>
      </w:r>
      <w:r w:rsidRPr="00C764A8">
        <w:rPr>
          <w:rFonts w:ascii="Times New Roman" w:hAnsi="Times New Roman" w:cs="Times New Roman"/>
          <w:b/>
          <w:sz w:val="24"/>
          <w:szCs w:val="24"/>
        </w:rPr>
        <w:t>цовое выполнение работы классного руководителя</w:t>
      </w:r>
      <w:r w:rsidRPr="00C764A8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–  премия за победу класса в конкурсе «Самый классный класс!»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за участие в конкурсах </w:t>
      </w:r>
      <w:proofErr w:type="spellStart"/>
      <w:r w:rsidRPr="00C764A8">
        <w:rPr>
          <w:rFonts w:ascii="Times New Roman" w:hAnsi="Times New Roman" w:cs="Times New Roman"/>
          <w:sz w:val="24"/>
          <w:szCs w:val="24"/>
        </w:rPr>
        <w:t>пед.мастерства</w:t>
      </w:r>
      <w:proofErr w:type="spellEnd"/>
      <w:r w:rsidRPr="00C764A8">
        <w:rPr>
          <w:rFonts w:ascii="Times New Roman" w:hAnsi="Times New Roman" w:cs="Times New Roman"/>
          <w:sz w:val="24"/>
          <w:szCs w:val="24"/>
        </w:rPr>
        <w:t xml:space="preserve"> – до 3000 руб. При наличии ф</w:t>
      </w:r>
      <w:r w:rsidRPr="00C764A8">
        <w:rPr>
          <w:rFonts w:ascii="Times New Roman" w:hAnsi="Times New Roman" w:cs="Times New Roman"/>
          <w:sz w:val="24"/>
          <w:szCs w:val="24"/>
        </w:rPr>
        <w:t>и</w:t>
      </w:r>
      <w:r w:rsidRPr="00C764A8">
        <w:rPr>
          <w:rFonts w:ascii="Times New Roman" w:hAnsi="Times New Roman" w:cs="Times New Roman"/>
          <w:sz w:val="24"/>
          <w:szCs w:val="24"/>
        </w:rPr>
        <w:t>нансирования.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 3.7</w:t>
      </w:r>
      <w:r w:rsidRPr="00C764A8">
        <w:rPr>
          <w:rFonts w:ascii="Times New Roman" w:hAnsi="Times New Roman" w:cs="Times New Roman"/>
          <w:sz w:val="24"/>
          <w:szCs w:val="24"/>
        </w:rPr>
        <w:t xml:space="preserve">. </w:t>
      </w:r>
      <w:r w:rsidRPr="00C764A8">
        <w:rPr>
          <w:rFonts w:ascii="Times New Roman" w:hAnsi="Times New Roman" w:cs="Times New Roman"/>
          <w:b/>
          <w:sz w:val="24"/>
          <w:szCs w:val="24"/>
        </w:rPr>
        <w:t>За проведение открытых уроков</w:t>
      </w:r>
      <w:r w:rsidRPr="00C764A8">
        <w:rPr>
          <w:rFonts w:ascii="Times New Roman" w:hAnsi="Times New Roman" w:cs="Times New Roman"/>
          <w:sz w:val="24"/>
          <w:szCs w:val="24"/>
        </w:rPr>
        <w:t xml:space="preserve">, классных часов, внеурочных мероприятий: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школьный уровень - 500 руб.,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муниципальный  1000 руб.,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региональный, междун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 xml:space="preserve">родный - 1500 руб. </w:t>
      </w:r>
    </w:p>
    <w:p w:rsidR="00C764A8" w:rsidRPr="00C764A8" w:rsidRDefault="00C764A8" w:rsidP="00C764A8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3.8. За наставничество</w:t>
      </w:r>
      <w:r w:rsidRPr="00C764A8">
        <w:rPr>
          <w:rFonts w:ascii="Times New Roman" w:hAnsi="Times New Roman" w:cs="Times New Roman"/>
          <w:sz w:val="24"/>
          <w:szCs w:val="24"/>
        </w:rPr>
        <w:t xml:space="preserve"> молодых специалистов – 500 руб. (разово). При наличии фина</w:t>
      </w:r>
      <w:r w:rsidRPr="00C764A8">
        <w:rPr>
          <w:rFonts w:ascii="Times New Roman" w:hAnsi="Times New Roman" w:cs="Times New Roman"/>
          <w:sz w:val="24"/>
          <w:szCs w:val="24"/>
        </w:rPr>
        <w:t>н</w:t>
      </w:r>
      <w:r w:rsidRPr="00C764A8">
        <w:rPr>
          <w:rFonts w:ascii="Times New Roman" w:hAnsi="Times New Roman" w:cs="Times New Roman"/>
          <w:sz w:val="24"/>
          <w:szCs w:val="24"/>
        </w:rPr>
        <w:t>сирования.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3.9.</w:t>
      </w: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sz w:val="24"/>
          <w:szCs w:val="24"/>
        </w:rPr>
        <w:t>За проверку тетрадей</w:t>
      </w:r>
      <w:r w:rsidRPr="00C764A8">
        <w:rPr>
          <w:rFonts w:ascii="Times New Roman" w:hAnsi="Times New Roman" w:cs="Times New Roman"/>
          <w:sz w:val="24"/>
          <w:szCs w:val="24"/>
        </w:rPr>
        <w:t xml:space="preserve"> в начальной школе - дополнительно 500 руб.  Учителям физики, химии, истории, биологии, основ безопасности жизнедеятельности, географии, экон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 xml:space="preserve">мики, информатики и ИКТ,  предметы регионального компонента, литературы- с 5-7 </w:t>
      </w:r>
      <w:r w:rsidRPr="00C764A8">
        <w:rPr>
          <w:rFonts w:ascii="Times New Roman" w:hAnsi="Times New Roman" w:cs="Times New Roman"/>
          <w:sz w:val="24"/>
          <w:szCs w:val="24"/>
        </w:rPr>
        <w:lastRenderedPageBreak/>
        <w:t>класс – до 500 руб. за ставку (27 руб. 78 коп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а час), литературы- с 8-11 класс до 1000 руб. за ставку (55 руб. 56 коп. - за час).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3.10.</w:t>
      </w: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sz w:val="24"/>
          <w:szCs w:val="24"/>
        </w:rPr>
        <w:t>Руководителям МО</w:t>
      </w:r>
      <w:r w:rsidRPr="00C764A8">
        <w:rPr>
          <w:rFonts w:ascii="Times New Roman" w:hAnsi="Times New Roman" w:cs="Times New Roman"/>
          <w:sz w:val="24"/>
          <w:szCs w:val="24"/>
        </w:rPr>
        <w:t xml:space="preserve"> – от 300 руб. до 1000 руб. (ежемесячно) в зависимости от объ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ма выполненной  работы.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3.11.</w:t>
      </w:r>
      <w:r w:rsidRPr="00C764A8">
        <w:rPr>
          <w:rFonts w:ascii="Times New Roman" w:hAnsi="Times New Roman" w:cs="Times New Roman"/>
          <w:sz w:val="24"/>
          <w:szCs w:val="24"/>
        </w:rPr>
        <w:t xml:space="preserve"> Работники школы могут премироваться </w:t>
      </w:r>
      <w:r w:rsidRPr="00C764A8">
        <w:rPr>
          <w:rFonts w:ascii="Times New Roman" w:hAnsi="Times New Roman" w:cs="Times New Roman"/>
          <w:b/>
          <w:sz w:val="24"/>
          <w:szCs w:val="24"/>
        </w:rPr>
        <w:t>к юбилейным датам</w:t>
      </w:r>
      <w:r w:rsidRPr="00C764A8">
        <w:rPr>
          <w:rFonts w:ascii="Times New Roman" w:hAnsi="Times New Roman" w:cs="Times New Roman"/>
          <w:sz w:val="24"/>
          <w:szCs w:val="24"/>
        </w:rPr>
        <w:t xml:space="preserve"> (50,55,60,65,70, 75 лет) по случаю дня рождени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до 3000 руб. 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sz w:val="24"/>
          <w:szCs w:val="24"/>
        </w:rPr>
        <w:t>Ко Дню учителя</w:t>
      </w:r>
      <w:r w:rsidRPr="00C764A8">
        <w:rPr>
          <w:rFonts w:ascii="Times New Roman" w:hAnsi="Times New Roman" w:cs="Times New Roman"/>
          <w:sz w:val="24"/>
          <w:szCs w:val="24"/>
        </w:rPr>
        <w:t xml:space="preserve"> при наличии финансирования - от 500 руб. (всем одинаково), т.к. разница в качестве труда отслеживается и поощряется при выполнении условий вышепер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 xml:space="preserve">численных пунктов.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3.12.За вредные условия труда</w:t>
      </w:r>
      <w:r w:rsidRPr="00C764A8">
        <w:rPr>
          <w:rFonts w:ascii="Times New Roman" w:hAnsi="Times New Roman" w:cs="Times New Roman"/>
          <w:sz w:val="24"/>
          <w:szCs w:val="24"/>
        </w:rPr>
        <w:t xml:space="preserve"> (по решению комиссии по аттестации р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бочих мест)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до 12%.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3.13.Учителям начальной шк</w:t>
      </w: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 </w:t>
      </w:r>
      <w:proofErr w:type="gramStart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gramEnd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- участие в разработке основной образовательной программы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образовательного учреждения - 500 руб., при наличии финансир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 xml:space="preserve">вания;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создание рабочих программ учебных предметов, соответствующих треб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 xml:space="preserve">ваниям ФГОС НОО - 200 руб., при наличии финансирования;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- проведение открытых уроков по формированию универсальных 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учебных действий обучающихся - 500 руб., при наличии финансиров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участие в опытно-исследовательской, методической  работе по введению стандарта 2 поколения - 500 руб., при наличии финансир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 xml:space="preserve">вания;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3.14. </w:t>
      </w:r>
      <w:r w:rsidRPr="00C764A8">
        <w:rPr>
          <w:rFonts w:ascii="Times New Roman" w:hAnsi="Times New Roman" w:cs="Times New Roman"/>
          <w:b/>
          <w:sz w:val="24"/>
          <w:szCs w:val="24"/>
        </w:rPr>
        <w:t>Учителям</w:t>
      </w:r>
      <w:r w:rsidRPr="00C764A8">
        <w:rPr>
          <w:rFonts w:ascii="Times New Roman" w:hAnsi="Times New Roman" w:cs="Times New Roman"/>
          <w:sz w:val="24"/>
          <w:szCs w:val="24"/>
        </w:rPr>
        <w:t xml:space="preserve"> за регулярную работу с электронным дневником - от 300 руб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По реш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нию комиссии и  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3.15.Учителям</w:t>
      </w:r>
      <w:r w:rsidRPr="00C764A8">
        <w:rPr>
          <w:rFonts w:ascii="Times New Roman" w:hAnsi="Times New Roman" w:cs="Times New Roman"/>
          <w:sz w:val="24"/>
          <w:szCs w:val="24"/>
        </w:rPr>
        <w:t xml:space="preserve"> за участие в педагогических экспериментах - от 1000 руб. (разово). (По решению комиссии и  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3.16.Учителям (ответственным)</w:t>
      </w:r>
      <w:r w:rsidRPr="00C764A8">
        <w:rPr>
          <w:rFonts w:ascii="Times New Roman" w:hAnsi="Times New Roman" w:cs="Times New Roman"/>
          <w:sz w:val="24"/>
          <w:szCs w:val="24"/>
        </w:rPr>
        <w:t xml:space="preserve"> за дежурство по школе без замечаний - от 300 руб. (По решению коми</w:t>
      </w:r>
      <w:r w:rsidRPr="00C764A8">
        <w:rPr>
          <w:rFonts w:ascii="Times New Roman" w:hAnsi="Times New Roman" w:cs="Times New Roman"/>
          <w:sz w:val="24"/>
          <w:szCs w:val="24"/>
        </w:rPr>
        <w:t>с</w:t>
      </w:r>
      <w:r w:rsidRPr="00C764A8">
        <w:rPr>
          <w:rFonts w:ascii="Times New Roman" w:hAnsi="Times New Roman" w:cs="Times New Roman"/>
          <w:sz w:val="24"/>
          <w:szCs w:val="24"/>
        </w:rPr>
        <w:t>сии и  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3.17.</w:t>
      </w:r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sz w:val="24"/>
          <w:szCs w:val="24"/>
        </w:rPr>
        <w:t>Учителям</w:t>
      </w:r>
      <w:r w:rsidRPr="00C764A8">
        <w:rPr>
          <w:rFonts w:ascii="Times New Roman" w:hAnsi="Times New Roman" w:cs="Times New Roman"/>
          <w:sz w:val="24"/>
          <w:szCs w:val="24"/>
        </w:rPr>
        <w:t xml:space="preserve"> за качество знаний обучающихся  по результатам муниципального (школьного) контроля - от 500 руб. (По решению комиссии и  при наличии финансиров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Сохранность контингента учащихся, обучающихся на «4» и «5»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64A8" w:rsidRPr="00C764A8" w:rsidRDefault="00C764A8" w:rsidP="00C76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 в 5 классе.</w:t>
      </w:r>
    </w:p>
    <w:p w:rsidR="00C764A8" w:rsidRPr="00C764A8" w:rsidRDefault="00C764A8" w:rsidP="00C76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 6 -11 классы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за каждый класс) до 20%</w:t>
      </w:r>
    </w:p>
    <w:p w:rsidR="00C764A8" w:rsidRPr="00C764A8" w:rsidRDefault="00C764A8" w:rsidP="00C76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lastRenderedPageBreak/>
        <w:t>результативность итоговой аттестации в 9 и 11 классах (выше районного и областного) до 30%</w:t>
      </w:r>
    </w:p>
    <w:p w:rsidR="00C764A8" w:rsidRPr="00C764A8" w:rsidRDefault="00C764A8" w:rsidP="00C76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подготовку к ГИА учителям математики и русского языка, предметов по выбору до 20%</w:t>
      </w:r>
    </w:p>
    <w:p w:rsidR="00C764A8" w:rsidRPr="00C764A8" w:rsidRDefault="00C764A8" w:rsidP="00C76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- за заведование кабинетом до 20% </w:t>
      </w:r>
    </w:p>
    <w:p w:rsidR="00C764A8" w:rsidRPr="00C764A8" w:rsidRDefault="00C764A8" w:rsidP="00C76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звание «Почетный работник», «Заслуженный учитель» до 20%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     - наполняемость классов на одного учителя – 25 человек и больше до 20%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       - результаты итоговой аттестации  учащихся 9, 11 класса  выше районного и областного до 40%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учителям физической культуры: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проведение внеклассной работы по физическому воспитанию, за проведение спортивн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массовой работы до 15%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3.18.Заместителю директора по АХЧ: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 обеспечение материально-технического сопровождения ФГОС НОО.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организацию подготовки школы к новому учебному году - от 1000 руб. (По реш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нию комиссии и  при н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подготовку школы для проведения ЕГЭ - от 500 руб.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организацию подвоза детей до 1000 руб.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За содержание автобусов в исправном техническом состоянии до 1000 руб. 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3.19. Педагога-психолога, социального педагога, логопеда </w:t>
      </w:r>
      <w:proofErr w:type="gramStart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gramEnd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участие в разработке и реализации программ: духовно-нравственного развития, воспит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ния обучающихся; формирования культуры здорового и безопасного образа жизни; коррекционной работы – в соответствии с требов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ниями ФГОС НОО. (По решению комиссии при наличии фина</w:t>
      </w:r>
      <w:r w:rsidRPr="00C764A8">
        <w:rPr>
          <w:rFonts w:ascii="Times New Roman" w:hAnsi="Times New Roman" w:cs="Times New Roman"/>
          <w:sz w:val="24"/>
          <w:szCs w:val="24"/>
        </w:rPr>
        <w:t>н</w:t>
      </w:r>
      <w:r w:rsidRPr="00C764A8">
        <w:rPr>
          <w:rFonts w:ascii="Times New Roman" w:hAnsi="Times New Roman" w:cs="Times New Roman"/>
          <w:sz w:val="24"/>
          <w:szCs w:val="24"/>
        </w:rPr>
        <w:t xml:space="preserve">сирования) от 500 </w:t>
      </w:r>
      <w:proofErr w:type="spellStart"/>
      <w:r w:rsidRPr="00C764A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оказание практической помощи в развитии творческих возможностей ребят от 500 руб.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руководство Советом по профилактике до 20%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за работу в 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ПМПК до 15%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3.20.Библиотекаря </w:t>
      </w:r>
      <w:proofErr w:type="gramStart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gramEnd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комплектование библиотеки образовательного учреждения  фондом дополнительной литературы (художественной, научно-популярной), справочно-библиографических и пери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 xml:space="preserve">дических изданий, необходимым для реализации ФГОС НОО, за работу с </w:t>
      </w:r>
      <w:r w:rsidRPr="00C764A8">
        <w:rPr>
          <w:rFonts w:ascii="Times New Roman" w:hAnsi="Times New Roman" w:cs="Times New Roman"/>
          <w:sz w:val="24"/>
          <w:szCs w:val="24"/>
        </w:rPr>
        <w:lastRenderedPageBreak/>
        <w:t>учебниками. За активную работу с чит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телями, за проведение массовых мероприятий в библиотеке (По решению комиссии и  при наличии финансирования)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о 40%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3.21.</w:t>
      </w:r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Заместителей директоров по УВР, ВР до 50% за</w:t>
      </w:r>
      <w:proofErr w:type="gramStart"/>
      <w:r w:rsidRPr="00C76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764A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76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участие в разработке плана введения ФГОС НОО и организации деятельн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>сти рабочей группы по разработке образовательной программы;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-написание образовательных программ;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участие в проектировании и реализации  образовательной пр</w:t>
      </w:r>
      <w:r w:rsidRPr="00C764A8">
        <w:rPr>
          <w:rFonts w:ascii="Times New Roman" w:hAnsi="Times New Roman" w:cs="Times New Roman"/>
          <w:sz w:val="24"/>
          <w:szCs w:val="24"/>
        </w:rPr>
        <w:t>о</w:t>
      </w:r>
      <w:r w:rsidRPr="00C764A8">
        <w:rPr>
          <w:rFonts w:ascii="Times New Roman" w:hAnsi="Times New Roman" w:cs="Times New Roman"/>
          <w:sz w:val="24"/>
          <w:szCs w:val="24"/>
        </w:rPr>
        <w:t>граммы;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организация системы мониторинга введения ФГОС НОО;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интенсивность и напряжённость работы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организацию работы по профессиональной ориентации учащихся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руководство музеем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- за организацию работы по профильной и </w:t>
      </w:r>
      <w:proofErr w:type="spellStart"/>
      <w:r w:rsidRPr="00C764A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764A8">
        <w:rPr>
          <w:rFonts w:ascii="Times New Roman" w:hAnsi="Times New Roman" w:cs="Times New Roman"/>
          <w:sz w:val="24"/>
          <w:szCs w:val="24"/>
        </w:rPr>
        <w:t xml:space="preserve"> подготовке 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отслеживание результатов по подготовке обучающихся к ЕГЭ до 100%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-за добросовестное выполнение должностных обязанностей по итогам 1 и 2 полугодия - от 1000 руб.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(По решению комиссии и 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3.22. Главному бухгалтеру</w:t>
      </w:r>
      <w:r w:rsidRPr="00C764A8">
        <w:rPr>
          <w:rFonts w:ascii="Times New Roman" w:hAnsi="Times New Roman" w:cs="Times New Roman"/>
          <w:sz w:val="24"/>
          <w:szCs w:val="24"/>
        </w:rPr>
        <w:t>: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своевременно и качественно подготовленные квартальные, годовые отчеты – до 10% руб. (По р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шению комиссии и 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Сложность и напряжённость работы до 20%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работу с пенсионным фондом до 10%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3.23.Работникам школы, работающим в школе от 5 лет и более</w:t>
      </w:r>
      <w:r w:rsidRPr="00C764A8">
        <w:rPr>
          <w:rFonts w:ascii="Times New Roman" w:hAnsi="Times New Roman" w:cs="Times New Roman"/>
          <w:sz w:val="24"/>
          <w:szCs w:val="24"/>
        </w:rPr>
        <w:t xml:space="preserve"> – доплата за выслугу лет (</w:t>
      </w:r>
      <w:proofErr w:type="spellStart"/>
      <w:r w:rsidRPr="00C764A8">
        <w:rPr>
          <w:rFonts w:ascii="Times New Roman" w:hAnsi="Times New Roman" w:cs="Times New Roman"/>
          <w:sz w:val="24"/>
          <w:szCs w:val="24"/>
        </w:rPr>
        <w:t>стажевые</w:t>
      </w:r>
      <w:proofErr w:type="spellEnd"/>
      <w:r w:rsidRPr="00C764A8">
        <w:rPr>
          <w:rFonts w:ascii="Times New Roman" w:hAnsi="Times New Roman" w:cs="Times New Roman"/>
          <w:sz w:val="24"/>
          <w:szCs w:val="24"/>
        </w:rPr>
        <w:t>). (По р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шению комиссии и 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                     4. ДОПЛАТЫ И НАДБАВКИ ДРУГИМ РАБОТНИКАМ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sz w:val="24"/>
          <w:szCs w:val="24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4.1</w:t>
      </w:r>
      <w:r w:rsidRPr="00C764A8">
        <w:rPr>
          <w:rFonts w:ascii="Times New Roman" w:hAnsi="Times New Roman" w:cs="Times New Roman"/>
          <w:sz w:val="24"/>
          <w:szCs w:val="24"/>
        </w:rPr>
        <w:t>. За сложность и напряженность работы главному бухгалтеру – 5000 руб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ежемесячно)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764A8">
        <w:rPr>
          <w:rFonts w:ascii="Times New Roman" w:hAnsi="Times New Roman" w:cs="Times New Roman"/>
          <w:sz w:val="24"/>
          <w:szCs w:val="24"/>
        </w:rPr>
        <w:t>За сложность и напряженность бухгалтеру – 2000 руб. (ежемеся</w:t>
      </w:r>
      <w:r w:rsidRPr="00C764A8">
        <w:rPr>
          <w:rFonts w:ascii="Times New Roman" w:hAnsi="Times New Roman" w:cs="Times New Roman"/>
          <w:sz w:val="24"/>
          <w:szCs w:val="24"/>
        </w:rPr>
        <w:t>ч</w:t>
      </w:r>
      <w:r w:rsidRPr="00C764A8">
        <w:rPr>
          <w:rFonts w:ascii="Times New Roman" w:hAnsi="Times New Roman" w:cs="Times New Roman"/>
          <w:sz w:val="24"/>
          <w:szCs w:val="24"/>
        </w:rPr>
        <w:t>но)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Pr="00C764A8">
        <w:rPr>
          <w:rFonts w:ascii="Times New Roman" w:hAnsi="Times New Roman" w:cs="Times New Roman"/>
          <w:sz w:val="24"/>
          <w:szCs w:val="24"/>
        </w:rPr>
        <w:t>. За написание концепции воспитательной системы и программы развития, за организацию самоуправления–  1000 руб. (разовая выпл</w:t>
      </w:r>
      <w:r w:rsidRPr="00C764A8">
        <w:rPr>
          <w:rFonts w:ascii="Times New Roman" w:hAnsi="Times New Roman" w:cs="Times New Roman"/>
          <w:sz w:val="24"/>
          <w:szCs w:val="24"/>
        </w:rPr>
        <w:t>а</w:t>
      </w:r>
      <w:r w:rsidRPr="00C764A8">
        <w:rPr>
          <w:rFonts w:ascii="Times New Roman" w:hAnsi="Times New Roman" w:cs="Times New Roman"/>
          <w:sz w:val="24"/>
          <w:szCs w:val="24"/>
        </w:rPr>
        <w:t>та).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4.4</w:t>
      </w:r>
      <w:r w:rsidRPr="00C764A8">
        <w:rPr>
          <w:rFonts w:ascii="Times New Roman" w:hAnsi="Times New Roman" w:cs="Times New Roman"/>
          <w:sz w:val="24"/>
          <w:szCs w:val="24"/>
        </w:rPr>
        <w:t>. Секретарю учебной части за увеличение объема работы – 2000 руб.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-за оформление архива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качественное оформление документов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оформление проездных документов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За работу с программой АРМ-Директор до 50%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4.5</w:t>
      </w:r>
      <w:r w:rsidRPr="00C764A8">
        <w:rPr>
          <w:rFonts w:ascii="Times New Roman" w:hAnsi="Times New Roman" w:cs="Times New Roman"/>
          <w:sz w:val="24"/>
          <w:szCs w:val="24"/>
        </w:rPr>
        <w:t>. За курирование электронного мониторинга и документооборота - 1000 руб. (ежем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сячно).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Pr="00C764A8">
        <w:rPr>
          <w:rFonts w:ascii="Times New Roman" w:hAnsi="Times New Roman" w:cs="Times New Roman"/>
          <w:sz w:val="24"/>
          <w:szCs w:val="24"/>
        </w:rPr>
        <w:t>Председателю профсоюзного комитета за организацию профсоюзной работы в ко</w:t>
      </w:r>
      <w:r w:rsidRPr="00C764A8">
        <w:rPr>
          <w:rFonts w:ascii="Times New Roman" w:hAnsi="Times New Roman" w:cs="Times New Roman"/>
          <w:sz w:val="24"/>
          <w:szCs w:val="24"/>
        </w:rPr>
        <w:t>л</w:t>
      </w:r>
      <w:r w:rsidRPr="00C764A8">
        <w:rPr>
          <w:rFonts w:ascii="Times New Roman" w:hAnsi="Times New Roman" w:cs="Times New Roman"/>
          <w:sz w:val="24"/>
          <w:szCs w:val="24"/>
        </w:rPr>
        <w:t>лективе – 1000 руб. (ежемесячно)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4.7</w:t>
      </w:r>
      <w:r w:rsidRPr="00C764A8">
        <w:rPr>
          <w:rFonts w:ascii="Times New Roman" w:hAnsi="Times New Roman" w:cs="Times New Roman"/>
          <w:sz w:val="24"/>
          <w:szCs w:val="24"/>
        </w:rPr>
        <w:t>. Секретарю учебной части за обслуживание орг. техники – 1000 руб. (ежемесячно).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 4.8</w:t>
      </w:r>
      <w:r w:rsidRPr="00C764A8">
        <w:rPr>
          <w:rFonts w:ascii="Times New Roman" w:hAnsi="Times New Roman" w:cs="Times New Roman"/>
          <w:sz w:val="24"/>
          <w:szCs w:val="24"/>
        </w:rPr>
        <w:t>. За создание школьного сайта - 2000 руб. (разово), за поддержку школьного сайта.– 1500 руб. (ежемесячно)</w:t>
      </w:r>
    </w:p>
    <w:p w:rsidR="00C764A8" w:rsidRPr="00C764A8" w:rsidRDefault="00C764A8" w:rsidP="00C764A8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4.9.</w:t>
      </w:r>
      <w:r w:rsidRPr="00C764A8">
        <w:rPr>
          <w:rFonts w:ascii="Times New Roman" w:hAnsi="Times New Roman" w:cs="Times New Roman"/>
          <w:sz w:val="24"/>
          <w:szCs w:val="24"/>
        </w:rPr>
        <w:t xml:space="preserve"> За техническое обслуживание компьютерной техники в школе - 5000 руб. (ежем</w:t>
      </w:r>
      <w:r w:rsidRPr="00C764A8">
        <w:rPr>
          <w:rFonts w:ascii="Times New Roman" w:hAnsi="Times New Roman" w:cs="Times New Roman"/>
          <w:sz w:val="24"/>
          <w:szCs w:val="24"/>
        </w:rPr>
        <w:t>е</w:t>
      </w:r>
      <w:r w:rsidRPr="00C764A8">
        <w:rPr>
          <w:rFonts w:ascii="Times New Roman" w:hAnsi="Times New Roman" w:cs="Times New Roman"/>
          <w:sz w:val="24"/>
          <w:szCs w:val="24"/>
        </w:rPr>
        <w:t>сячно)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>4.10.Сторожам:</w:t>
      </w:r>
      <w:r w:rsidRPr="00C764A8">
        <w:rPr>
          <w:rFonts w:ascii="Times New Roman" w:hAnsi="Times New Roman" w:cs="Times New Roman"/>
          <w:sz w:val="24"/>
          <w:szCs w:val="24"/>
        </w:rPr>
        <w:t xml:space="preserve"> - за обеспечение порядка на территории школы, сохранность здания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сохранность материальных ценностей, оборудования в здании школы, выполнение обязанностей гардеробщика по суббота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 от 500 руб. (при наличии финансирования).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4.11.Гардеробщикам: </w:t>
      </w:r>
      <w:r w:rsidRPr="00C764A8">
        <w:rPr>
          <w:rFonts w:ascii="Times New Roman" w:hAnsi="Times New Roman" w:cs="Times New Roman"/>
          <w:sz w:val="24"/>
          <w:szCs w:val="24"/>
        </w:rPr>
        <w:t>- за проявление высокой дисциплины и культуры труда</w:t>
      </w:r>
    </w:p>
    <w:p w:rsidR="00C764A8" w:rsidRPr="00C764A8" w:rsidRDefault="00C764A8" w:rsidP="00C764A8">
      <w:pPr>
        <w:rPr>
          <w:rFonts w:ascii="Times New Roman" w:hAnsi="Times New Roman" w:cs="Times New Roman"/>
          <w:b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напряженность работы, за сохранность вещей и помещений - до 20%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4.12.Водителям автобусов, автомобиля: </w:t>
      </w:r>
      <w:r w:rsidRPr="00C764A8">
        <w:rPr>
          <w:rFonts w:ascii="Times New Roman" w:hAnsi="Times New Roman" w:cs="Times New Roman"/>
          <w:sz w:val="24"/>
          <w:szCs w:val="24"/>
        </w:rPr>
        <w:t>- за поддержание автотранспорта в надлежащем состоянии, проведение своевременного ремонта – до 100%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b/>
          <w:sz w:val="24"/>
          <w:szCs w:val="24"/>
        </w:rPr>
        <w:t xml:space="preserve">4.13.Лаборантам: </w:t>
      </w:r>
      <w:r w:rsidRPr="00C764A8">
        <w:rPr>
          <w:rFonts w:ascii="Times New Roman" w:hAnsi="Times New Roman" w:cs="Times New Roman"/>
          <w:sz w:val="24"/>
          <w:szCs w:val="24"/>
        </w:rPr>
        <w:t>- за напряжённость работы – 20%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pStyle w:val="a3"/>
        <w:jc w:val="center"/>
        <w:rPr>
          <w:color w:val="333333"/>
          <w:sz w:val="24"/>
          <w:szCs w:val="24"/>
        </w:rPr>
      </w:pPr>
      <w:r w:rsidRPr="00C764A8">
        <w:rPr>
          <w:rStyle w:val="a4"/>
          <w:color w:val="333333"/>
          <w:sz w:val="24"/>
          <w:szCs w:val="24"/>
        </w:rPr>
        <w:t>5. Единовременные надбавки:</w:t>
      </w:r>
    </w:p>
    <w:p w:rsidR="00C764A8" w:rsidRPr="00C764A8" w:rsidRDefault="00C764A8" w:rsidP="00C764A8">
      <w:pPr>
        <w:pStyle w:val="a3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 </w:t>
      </w:r>
    </w:p>
    <w:p w:rsidR="00C764A8" w:rsidRPr="00C764A8" w:rsidRDefault="00C764A8" w:rsidP="00C764A8">
      <w:pPr>
        <w:pStyle w:val="a3"/>
        <w:jc w:val="both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5.1</w:t>
      </w:r>
      <w:proofErr w:type="gramStart"/>
      <w:r w:rsidRPr="00C764A8">
        <w:rPr>
          <w:color w:val="333333"/>
          <w:sz w:val="24"/>
          <w:szCs w:val="24"/>
        </w:rPr>
        <w:t xml:space="preserve"> П</w:t>
      </w:r>
      <w:proofErr w:type="gramEnd"/>
      <w:r w:rsidRPr="00C764A8">
        <w:rPr>
          <w:color w:val="333333"/>
          <w:sz w:val="24"/>
          <w:szCs w:val="24"/>
        </w:rPr>
        <w:t>ри наличии экономии фонда заработной платы может выплачиваться единовременная надбавка в денежном выражении за успешную реализацию программы развития  школы на основании приказа директора школы (максимальными размерами неограниченно).</w:t>
      </w:r>
    </w:p>
    <w:p w:rsidR="00C764A8" w:rsidRPr="00C764A8" w:rsidRDefault="00C764A8" w:rsidP="00C764A8">
      <w:pPr>
        <w:pStyle w:val="a3"/>
        <w:jc w:val="both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5.2</w:t>
      </w:r>
      <w:proofErr w:type="gramStart"/>
      <w:r w:rsidRPr="00C764A8">
        <w:rPr>
          <w:color w:val="333333"/>
          <w:sz w:val="24"/>
          <w:szCs w:val="24"/>
        </w:rPr>
        <w:t>  П</w:t>
      </w:r>
      <w:proofErr w:type="gramEnd"/>
      <w:r w:rsidRPr="00C764A8">
        <w:rPr>
          <w:color w:val="333333"/>
          <w:sz w:val="24"/>
          <w:szCs w:val="24"/>
        </w:rPr>
        <w:t>о результатам работы школы в течение определенного периода (учебного года, учебной четверти) осуществляется вознаграждение всех категорий работников школы приказом  директора. </w:t>
      </w:r>
    </w:p>
    <w:p w:rsidR="00C764A8" w:rsidRPr="00C764A8" w:rsidRDefault="00C764A8" w:rsidP="00C764A8">
      <w:pPr>
        <w:pStyle w:val="a3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lastRenderedPageBreak/>
        <w:t>5.3 Единовременная надбавка  выплачивается (максимальными размерами неограниченно):</w:t>
      </w:r>
    </w:p>
    <w:p w:rsidR="00C764A8" w:rsidRPr="00C764A8" w:rsidRDefault="00C764A8" w:rsidP="00C764A8">
      <w:pPr>
        <w:pStyle w:val="a3"/>
        <w:jc w:val="both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 xml:space="preserve">-        за организацию и проведение мероприятий, соревнований, конкурсов;                                      </w:t>
      </w:r>
    </w:p>
    <w:p w:rsidR="00C764A8" w:rsidRPr="00C764A8" w:rsidRDefault="00C764A8" w:rsidP="00C764A8">
      <w:pPr>
        <w:pStyle w:val="a3"/>
        <w:jc w:val="both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 xml:space="preserve">-         за организацию и проведение областных  и районных мероприятий на базе ОУ;                                                       </w:t>
      </w:r>
    </w:p>
    <w:p w:rsidR="00C764A8" w:rsidRPr="00C764A8" w:rsidRDefault="00C764A8" w:rsidP="00C764A8">
      <w:pPr>
        <w:pStyle w:val="a3"/>
        <w:jc w:val="both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 xml:space="preserve">-         за высокие результаты в ходе реализации Программы развития школы;                                                                          </w:t>
      </w:r>
    </w:p>
    <w:p w:rsidR="00C764A8" w:rsidRPr="00C764A8" w:rsidRDefault="00C764A8" w:rsidP="00C764A8">
      <w:pPr>
        <w:pStyle w:val="a3"/>
        <w:jc w:val="both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 xml:space="preserve">-        за укрепление материально-технической базы школы, участие в ремонте школы, за подготовку школы к зимнему периоду;      </w:t>
      </w:r>
    </w:p>
    <w:p w:rsidR="00C764A8" w:rsidRPr="00C764A8" w:rsidRDefault="00C764A8" w:rsidP="00C764A8">
      <w:pPr>
        <w:pStyle w:val="a3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 xml:space="preserve">-         за результаты работы на пришкольном участке;                 </w:t>
      </w:r>
    </w:p>
    <w:p w:rsidR="00C764A8" w:rsidRPr="00C764A8" w:rsidRDefault="00C764A8" w:rsidP="00C764A8">
      <w:pPr>
        <w:pStyle w:val="a3"/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-         за  привлеченные средства (благотворительная помощь);</w:t>
      </w:r>
    </w:p>
    <w:p w:rsidR="00C764A8" w:rsidRPr="00C764A8" w:rsidRDefault="00C764A8" w:rsidP="00C764A8">
      <w:pPr>
        <w:pStyle w:val="a3"/>
        <w:tabs>
          <w:tab w:val="left" w:pos="825"/>
        </w:tabs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-        за работу в летнем пришкольном лагере;</w:t>
      </w:r>
    </w:p>
    <w:p w:rsidR="00C764A8" w:rsidRPr="00C764A8" w:rsidRDefault="00C764A8" w:rsidP="00C764A8">
      <w:pPr>
        <w:pStyle w:val="a3"/>
        <w:tabs>
          <w:tab w:val="left" w:pos="825"/>
        </w:tabs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-         за исполнение обязанностей начальника лагеря;</w:t>
      </w:r>
    </w:p>
    <w:p w:rsidR="00C764A8" w:rsidRPr="00C764A8" w:rsidRDefault="00C764A8" w:rsidP="00C764A8">
      <w:pPr>
        <w:pStyle w:val="a3"/>
        <w:tabs>
          <w:tab w:val="left" w:pos="825"/>
        </w:tabs>
        <w:rPr>
          <w:color w:val="333333"/>
          <w:sz w:val="24"/>
          <w:szCs w:val="24"/>
        </w:rPr>
      </w:pPr>
      <w:r w:rsidRPr="00C764A8">
        <w:rPr>
          <w:color w:val="333333"/>
          <w:sz w:val="24"/>
          <w:szCs w:val="24"/>
        </w:rPr>
        <w:t> </w:t>
      </w:r>
      <w:r w:rsidRPr="00C764A8">
        <w:rPr>
          <w:sz w:val="24"/>
          <w:szCs w:val="24"/>
        </w:rPr>
        <w:t>- за сбор информации и сдачу отчетности по льготам за коммунальные услуги работников и педагогов пенсионеров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работу с семьями социального  риска и учащимися «группы риска»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- за организацию и качественный контроль профилактической работы с учащимися по предупреждению употребления ПАВ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720" w:hanging="57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64A8">
        <w:rPr>
          <w:rStyle w:val="a4"/>
          <w:rFonts w:ascii="Times New Roman" w:hAnsi="Times New Roman"/>
          <w:color w:val="333333"/>
          <w:sz w:val="24"/>
          <w:szCs w:val="24"/>
        </w:rPr>
        <w:t xml:space="preserve">6. </w:t>
      </w:r>
      <w:r w:rsidRPr="00C764A8">
        <w:rPr>
          <w:rFonts w:ascii="Times New Roman" w:hAnsi="Times New Roman" w:cs="Times New Roman"/>
          <w:b/>
          <w:bCs/>
          <w:sz w:val="24"/>
          <w:szCs w:val="24"/>
        </w:rPr>
        <w:t>Основание для   лишения и уменьшения стимулирующих выплат и надбавок</w:t>
      </w:r>
    </w:p>
    <w:p w:rsidR="00C764A8" w:rsidRPr="00C764A8" w:rsidRDefault="00C764A8" w:rsidP="00C7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6.1.За нарушение или неисполнение своих обязанностей работниками  доплаты и надбавки могут быть уменьшены или отменены полностью в следующих случаях:</w:t>
      </w:r>
    </w:p>
    <w:p w:rsidR="00C764A8" w:rsidRPr="00C764A8" w:rsidRDefault="00C764A8" w:rsidP="00C764A8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- Распространение инфекционных заболеваний   - до 100%</w:t>
      </w:r>
    </w:p>
    <w:p w:rsidR="00C764A8" w:rsidRPr="00C764A8" w:rsidRDefault="00C764A8" w:rsidP="00C764A8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- Грубое нарушение трудовой дисциплины          - до 100%</w:t>
      </w:r>
    </w:p>
    <w:p w:rsidR="00C764A8" w:rsidRPr="00C764A8" w:rsidRDefault="00C764A8" w:rsidP="00C764A8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- Грубое обращение с детьми                                  - до 100%</w:t>
      </w:r>
    </w:p>
    <w:p w:rsidR="00C764A8" w:rsidRPr="00C764A8" w:rsidRDefault="00C764A8" w:rsidP="00C764A8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- Срывы сроков сдачи отчетов                                -        50 %</w:t>
      </w:r>
    </w:p>
    <w:p w:rsidR="00C764A8" w:rsidRPr="00C764A8" w:rsidRDefault="00C764A8" w:rsidP="00C764A8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- Обоснованные жалобы родителей                        - до 100%  </w:t>
      </w:r>
    </w:p>
    <w:p w:rsidR="00C764A8" w:rsidRPr="00C764A8" w:rsidRDefault="00C764A8" w:rsidP="00C764A8">
      <w:p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- Неисполнение должностных обязанностей в полном объеме и другие случаи  невыполнения функциональных обязанностей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764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64A8">
        <w:rPr>
          <w:rFonts w:ascii="Times New Roman" w:hAnsi="Times New Roman" w:cs="Times New Roman"/>
          <w:sz w:val="24"/>
          <w:szCs w:val="24"/>
        </w:rPr>
        <w:t>о 100%</w:t>
      </w:r>
    </w:p>
    <w:p w:rsidR="00C764A8" w:rsidRPr="00C764A8" w:rsidRDefault="00C764A8" w:rsidP="00C764A8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4A8">
        <w:rPr>
          <w:rFonts w:ascii="Times New Roman" w:hAnsi="Times New Roman" w:cs="Times New Roman"/>
          <w:b/>
          <w:bCs/>
          <w:sz w:val="24"/>
          <w:szCs w:val="24"/>
        </w:rPr>
        <w:t>7. Порядок выплаты материальной помощи</w:t>
      </w: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       7.1.   Материальная помощь работникам, в т.ч. руководителям образовательных  учреждений оказывается в следующих случаях:</w:t>
      </w:r>
    </w:p>
    <w:p w:rsidR="00C764A8" w:rsidRPr="00C764A8" w:rsidRDefault="00C764A8" w:rsidP="00C764A8">
      <w:pPr>
        <w:numPr>
          <w:ilvl w:val="0"/>
          <w:numId w:val="3"/>
        </w:numPr>
        <w:tabs>
          <w:tab w:val="clear" w:pos="1080"/>
          <w:tab w:val="num" w:pos="1560"/>
        </w:tabs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lastRenderedPageBreak/>
        <w:t>при стихийных бедствиях, несчастных случаях;</w:t>
      </w:r>
    </w:p>
    <w:p w:rsidR="00C764A8" w:rsidRPr="00C764A8" w:rsidRDefault="00C764A8" w:rsidP="00C764A8">
      <w:pPr>
        <w:numPr>
          <w:ilvl w:val="0"/>
          <w:numId w:val="3"/>
        </w:num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в целях социальной поддержки работника.</w:t>
      </w:r>
    </w:p>
    <w:p w:rsidR="00C764A8" w:rsidRPr="00C764A8" w:rsidRDefault="00C764A8" w:rsidP="00C764A8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      7.2.   Размер материальной помощи определяется руководителем учреждения с учетом предложения выборного профсоюзного органа.</w:t>
      </w:r>
    </w:p>
    <w:p w:rsidR="00C764A8" w:rsidRPr="00C764A8" w:rsidRDefault="00C764A8" w:rsidP="00C764A8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      7.3.   Решение о выплате материальной помощи руководителям учреждения принимает руководитель органа управления образованием.</w:t>
      </w:r>
    </w:p>
    <w:p w:rsidR="00C764A8" w:rsidRPr="00C764A8" w:rsidRDefault="00C764A8" w:rsidP="00C764A8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 xml:space="preserve">       7.4.   При чрезвычайных ситуациях может быть оказана материальная помощь  ранее уволенным работникам из данного учреждения.</w:t>
      </w: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Рассмотрено на  Управляющем совете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от 23.08.2012 г.  протокол № 1</w:t>
      </w: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  <w:r w:rsidRPr="00C764A8">
        <w:rPr>
          <w:rFonts w:ascii="Times New Roman" w:hAnsi="Times New Roman" w:cs="Times New Roman"/>
          <w:sz w:val="24"/>
          <w:szCs w:val="24"/>
        </w:rPr>
        <w:t>от 02.11.2012 г.  протокол № 2</w:t>
      </w:r>
    </w:p>
    <w:p w:rsidR="00C764A8" w:rsidRPr="00C764A8" w:rsidRDefault="00C764A8" w:rsidP="00C764A8">
      <w:pPr>
        <w:rPr>
          <w:rFonts w:ascii="Times New Roman" w:hAnsi="Times New Roman" w:cs="Times New Roman"/>
          <w:sz w:val="24"/>
          <w:szCs w:val="24"/>
        </w:rPr>
      </w:pPr>
    </w:p>
    <w:p w:rsidR="00C764A8" w:rsidRDefault="00C764A8" w:rsidP="00C764A8">
      <w:pPr>
        <w:rPr>
          <w:sz w:val="28"/>
        </w:rPr>
      </w:pPr>
    </w:p>
    <w:p w:rsidR="00C764A8" w:rsidRDefault="00C764A8" w:rsidP="00C764A8"/>
    <w:p w:rsidR="00916891" w:rsidRDefault="00916891">
      <w:pPr>
        <w:rPr>
          <w:rFonts w:ascii="Calibri" w:eastAsia="Calibri" w:hAnsi="Calibri" w:cs="Calibri"/>
        </w:rPr>
      </w:pPr>
    </w:p>
    <w:sectPr w:rsidR="009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015"/>
    <w:multiLevelType w:val="multilevel"/>
    <w:tmpl w:val="0F50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1E6C4D82"/>
    <w:multiLevelType w:val="singleLevel"/>
    <w:tmpl w:val="650C1B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73281C95"/>
    <w:multiLevelType w:val="hybridMultilevel"/>
    <w:tmpl w:val="542A3D2E"/>
    <w:lvl w:ilvl="0" w:tplc="ABE05B0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62FAAAAA">
      <w:start w:val="5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891"/>
    <w:rsid w:val="00916891"/>
    <w:rsid w:val="00C7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4A8"/>
    <w:pPr>
      <w:spacing w:before="20" w:after="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Strong"/>
    <w:basedOn w:val="a0"/>
    <w:qFormat/>
    <w:rsid w:val="00C764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2013-05-15T13:35:00Z</dcterms:created>
  <dcterms:modified xsi:type="dcterms:W3CDTF">2013-05-15T13:36:00Z</dcterms:modified>
</cp:coreProperties>
</file>